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6E417" w14:textId="4ED23563" w:rsidR="000D3DC7" w:rsidRDefault="000D3DC7" w:rsidP="00A32131">
      <w:pPr>
        <w:shd w:val="clear" w:color="auto" w:fill="FFFFFF"/>
        <w:jc w:val="center"/>
        <w:rPr>
          <w:b/>
        </w:rPr>
      </w:pPr>
      <w:r>
        <w:rPr>
          <w:b/>
        </w:rPr>
        <w:t xml:space="preserve">ДОПОЛНИТЕЛЬНОЕ СОГЛАШЕНИЕ № </w:t>
      </w:r>
      <w:r w:rsidR="00876882">
        <w:rPr>
          <w:b/>
        </w:rPr>
        <w:t>5</w:t>
      </w:r>
    </w:p>
    <w:p w14:paraId="77B90C8F" w14:textId="77777777" w:rsidR="00A32131" w:rsidRPr="00B40619" w:rsidRDefault="000D3DC7" w:rsidP="00A32131">
      <w:pPr>
        <w:shd w:val="clear" w:color="auto" w:fill="FFFFFF"/>
        <w:jc w:val="center"/>
        <w:rPr>
          <w:b/>
        </w:rPr>
      </w:pPr>
      <w:r>
        <w:rPr>
          <w:b/>
        </w:rPr>
        <w:t xml:space="preserve">к </w:t>
      </w:r>
      <w:r w:rsidRPr="00584F55">
        <w:rPr>
          <w:b/>
        </w:rPr>
        <w:t>контракт</w:t>
      </w:r>
      <w:r>
        <w:rPr>
          <w:b/>
        </w:rPr>
        <w:t>у</w:t>
      </w:r>
      <w:r w:rsidRPr="00584F55">
        <w:rPr>
          <w:b/>
        </w:rPr>
        <w:t xml:space="preserve"> </w:t>
      </w:r>
      <w:r>
        <w:rPr>
          <w:b/>
        </w:rPr>
        <w:t xml:space="preserve">от 04.06.2025 </w:t>
      </w:r>
      <w:r w:rsidR="00A32131" w:rsidRPr="003A4716">
        <w:rPr>
          <w:b/>
        </w:rPr>
        <w:t>№</w:t>
      </w:r>
      <w:r w:rsidR="00A32131">
        <w:rPr>
          <w:b/>
        </w:rPr>
        <w:t xml:space="preserve"> 33-05/25</w:t>
      </w:r>
      <w:r w:rsidR="00A32131" w:rsidRPr="00584F55">
        <w:br/>
      </w:r>
      <w:bookmarkStart w:id="0" w:name="_Приложение_№1_1"/>
      <w:bookmarkEnd w:id="0"/>
      <w:r w:rsidR="00A32131" w:rsidRPr="00584F55">
        <w:rPr>
          <w:b/>
        </w:rPr>
        <w:t xml:space="preserve">на </w:t>
      </w:r>
      <w:r w:rsidR="00A32131" w:rsidRPr="00B40619">
        <w:rPr>
          <w:b/>
        </w:rPr>
        <w:t xml:space="preserve">выполнение работ по строительству объекта капитального строительства: </w:t>
      </w:r>
    </w:p>
    <w:p w14:paraId="1123D1B9" w14:textId="77777777" w:rsidR="00A32131" w:rsidRPr="00B40619" w:rsidRDefault="00A32131" w:rsidP="00A32131">
      <w:pPr>
        <w:shd w:val="clear" w:color="auto" w:fill="FFFFFF"/>
        <w:jc w:val="center"/>
        <w:rPr>
          <w:b/>
          <w:i/>
        </w:rPr>
      </w:pPr>
      <w:r w:rsidRPr="00B40619">
        <w:rPr>
          <w:b/>
        </w:rPr>
        <w:t xml:space="preserve">«ОГБУ «Кологривский дом-интернат для престарелых и инвалидов», Костромская область, </w:t>
      </w:r>
      <w:r>
        <w:rPr>
          <w:b/>
        </w:rPr>
        <w:br/>
      </w:r>
      <w:r w:rsidRPr="00B40619">
        <w:rPr>
          <w:b/>
        </w:rPr>
        <w:t>г. Кологрив, ул. Кирова, д. 9а, строительство корпуса на 120 мест»</w:t>
      </w:r>
    </w:p>
    <w:p w14:paraId="26315EC8" w14:textId="77777777" w:rsidR="00A32131" w:rsidRPr="00E607E3" w:rsidRDefault="00A32131" w:rsidP="00A32131">
      <w:pPr>
        <w:jc w:val="center"/>
        <w:rPr>
          <w:i/>
        </w:rPr>
      </w:pPr>
      <w:r w:rsidRPr="00B40619">
        <w:rPr>
          <w:i/>
        </w:rPr>
        <w:t>(идентификационный</w:t>
      </w:r>
      <w:r>
        <w:rPr>
          <w:i/>
        </w:rPr>
        <w:t xml:space="preserve"> </w:t>
      </w:r>
      <w:r w:rsidRPr="00B40619">
        <w:rPr>
          <w:i/>
        </w:rPr>
        <w:t>код</w:t>
      </w:r>
      <w:r>
        <w:rPr>
          <w:i/>
        </w:rPr>
        <w:t xml:space="preserve"> </w:t>
      </w:r>
      <w:r w:rsidRPr="00B40619">
        <w:rPr>
          <w:i/>
        </w:rPr>
        <w:t>закупки</w:t>
      </w:r>
      <w:r>
        <w:rPr>
          <w:i/>
        </w:rPr>
        <w:t xml:space="preserve"> </w:t>
      </w:r>
      <w:r w:rsidRPr="00E607E3">
        <w:rPr>
          <w:i/>
        </w:rPr>
        <w:t>252440101226544010100100130014120407)</w:t>
      </w:r>
    </w:p>
    <w:p w14:paraId="4F0DD774" w14:textId="77777777" w:rsidR="00A32131" w:rsidRPr="000D3DC7" w:rsidRDefault="00A32131" w:rsidP="00A32131">
      <w:pPr>
        <w:jc w:val="center"/>
        <w:rPr>
          <w:rStyle w:val="a3"/>
          <w:i/>
          <w:color w:val="auto"/>
        </w:rPr>
      </w:pPr>
    </w:p>
    <w:p w14:paraId="610F4AD7" w14:textId="344B32E8" w:rsidR="00A32131" w:rsidRDefault="00A32131" w:rsidP="00A32131">
      <w:pPr>
        <w:keepNext/>
        <w:keepLines/>
        <w:suppressLineNumbers/>
        <w:ind w:firstLine="709"/>
        <w:jc w:val="both"/>
        <w:rPr>
          <w:bCs/>
        </w:rPr>
      </w:pPr>
      <w:r w:rsidRPr="000D3DC7">
        <w:rPr>
          <w:b/>
        </w:rPr>
        <w:t xml:space="preserve">Областное государственное бюджетное учреждение </w:t>
      </w:r>
      <w:r>
        <w:rPr>
          <w:b/>
        </w:rPr>
        <w:t xml:space="preserve">«Управление капитального строительства Костромской области» </w:t>
      </w:r>
      <w:r>
        <w:rPr>
          <w:bCs/>
        </w:rPr>
        <w:t>(ОГБУ «Управление капитального строительства Костромской области»), именуемое в дальнейшем «Заказчик», в лице директора учреждения Баринова Сергея Алексеевича, действующего на основании Устава, с одной стороны, и</w:t>
      </w:r>
    </w:p>
    <w:p w14:paraId="22B701CF" w14:textId="6BA2C1BC" w:rsidR="00A32131" w:rsidRPr="00F0676B" w:rsidRDefault="00A32131" w:rsidP="00F0676B">
      <w:pPr>
        <w:tabs>
          <w:tab w:val="left" w:pos="993"/>
        </w:tabs>
        <w:ind w:firstLine="709"/>
        <w:jc w:val="both"/>
      </w:pPr>
      <w:r w:rsidRPr="00F0676B">
        <w:rPr>
          <w:b/>
        </w:rPr>
        <w:t>Общество с ограниченной ответственностью «Виннер»</w:t>
      </w:r>
      <w:r w:rsidRPr="00F0676B">
        <w:rPr>
          <w:bCs/>
        </w:rPr>
        <w:t xml:space="preserve"> (ООО «Виннер»), именуемое в дальнейшем «Подрядчик», в лице исполнительного директора Пономарева Алексея Николаевича, действующего на основании Устава, с другой стороны, вместе именуемые «Стороны», и каждый в отдельности «Сторона», </w:t>
      </w:r>
      <w:r w:rsidR="00B95D5F" w:rsidRPr="00F0676B">
        <w:rPr>
          <w:bCs/>
        </w:rPr>
        <w:t xml:space="preserve">в соответствии с п. 13.8 Контракта </w:t>
      </w:r>
      <w:r w:rsidR="0029015C" w:rsidRPr="0029015C">
        <w:rPr>
          <w:bCs/>
        </w:rPr>
        <w:t xml:space="preserve">от 04.06.2025 № 33-05/25 (далее – Контракт) </w:t>
      </w:r>
      <w:r w:rsidR="00B95D5F">
        <w:t xml:space="preserve">на </w:t>
      </w:r>
      <w:r w:rsidR="00B95D5F" w:rsidRPr="00F0676B">
        <w:rPr>
          <w:bCs/>
        </w:rPr>
        <w:t>выполнение работ по строительству объекта капитального строительства: «ОГБУ «Кологривский дом-интернат для престарелых и инвалидов», Костромская область, г. Кологрив, ул. Кирова, д. 9 а, строительство корпуса на 120 мест»</w:t>
      </w:r>
      <w:r w:rsidR="00A357F2">
        <w:rPr>
          <w:bCs/>
        </w:rPr>
        <w:t xml:space="preserve"> (далее – Контракт),</w:t>
      </w:r>
      <w:r w:rsidR="0029015C">
        <w:rPr>
          <w:bCs/>
        </w:rPr>
        <w:t xml:space="preserve"> </w:t>
      </w:r>
      <w:r w:rsidR="00B95D5F" w:rsidRPr="00F0676B">
        <w:rPr>
          <w:bCs/>
        </w:rPr>
        <w:t xml:space="preserve">и на основании п. 12 </w:t>
      </w:r>
      <w:r w:rsidR="00A357F2">
        <w:rPr>
          <w:bCs/>
        </w:rPr>
        <w:br/>
      </w:r>
      <w:r w:rsidR="00B95D5F" w:rsidRPr="00F0676B">
        <w:rPr>
          <w:bCs/>
        </w:rPr>
        <w:t xml:space="preserve">ч. 1 ст. 95 </w:t>
      </w:r>
      <w:r w:rsidR="00F0676B"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D3DC7" w:rsidRPr="00F0676B">
        <w:rPr>
          <w:bCs/>
        </w:rPr>
        <w:t>заключили настоящее дополнительное соглашение (далее – Соглашение)</w:t>
      </w:r>
      <w:r w:rsidR="00A357F2">
        <w:rPr>
          <w:bCs/>
        </w:rPr>
        <w:t xml:space="preserve"> к Контракту</w:t>
      </w:r>
      <w:r w:rsidR="000D3DC7" w:rsidRPr="00F0676B">
        <w:rPr>
          <w:bCs/>
        </w:rPr>
        <w:t xml:space="preserve"> о нижеследующем:</w:t>
      </w:r>
    </w:p>
    <w:p w14:paraId="5BD5B714" w14:textId="01165B66" w:rsidR="00876882" w:rsidRDefault="00876882" w:rsidP="00876882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7C4926">
        <w:t xml:space="preserve">Приложение № </w:t>
      </w:r>
      <w:r>
        <w:t>4</w:t>
      </w:r>
      <w:r w:rsidRPr="007C4926">
        <w:t xml:space="preserve"> «</w:t>
      </w:r>
      <w:r>
        <w:t xml:space="preserve">График выполнения строительно-монтажных работ» </w:t>
      </w:r>
      <w:r w:rsidRPr="007C4926">
        <w:t>к Контракту изложить в редакции согласно приложению № 1 к настоящему Соглашению.</w:t>
      </w:r>
    </w:p>
    <w:p w14:paraId="56178085" w14:textId="2EEB56F5" w:rsidR="00876882" w:rsidRDefault="000D3DC7" w:rsidP="00206514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Учесть изменения, указанные в пункте 1 Соглашения</w:t>
      </w:r>
      <w:r w:rsidR="008B3175">
        <w:t>,</w:t>
      </w:r>
      <w:r>
        <w:t xml:space="preserve"> при оформлении дополнительного соглашения № </w:t>
      </w:r>
      <w:r w:rsidR="00876882">
        <w:t>5</w:t>
      </w:r>
      <w:r>
        <w:t xml:space="preserve"> к э</w:t>
      </w:r>
      <w:r w:rsidRPr="000D3DC7">
        <w:t>лектронн</w:t>
      </w:r>
      <w:r>
        <w:t>ому</w:t>
      </w:r>
      <w:r w:rsidRPr="000D3DC7">
        <w:t xml:space="preserve"> контракт</w:t>
      </w:r>
      <w:r>
        <w:t>у</w:t>
      </w:r>
      <w:r w:rsidRPr="000D3DC7">
        <w:t>, сформированн</w:t>
      </w:r>
      <w:r>
        <w:t>ому</w:t>
      </w:r>
      <w:r w:rsidRPr="000D3DC7">
        <w:t xml:space="preserve"> с использованием ЕИС</w:t>
      </w:r>
      <w:r>
        <w:t xml:space="preserve">, </w:t>
      </w:r>
      <w:r w:rsidR="008B3175">
        <w:t xml:space="preserve">в том числе, </w:t>
      </w:r>
      <w:r>
        <w:t>предусмотрев соо</w:t>
      </w:r>
      <w:r w:rsidR="008B3175">
        <w:t xml:space="preserve">тветствующие изменения в </w:t>
      </w:r>
      <w:r w:rsidR="00876882">
        <w:t>приложении №</w:t>
      </w:r>
      <w:r w:rsidR="00995266">
        <w:t xml:space="preserve"> 4 к контракту от </w:t>
      </w:r>
      <w:r w:rsidR="00876882">
        <w:t>04.06.2025</w:t>
      </w:r>
      <w:r w:rsidR="00206514">
        <w:br/>
      </w:r>
      <w:r w:rsidR="00876882">
        <w:t>№</w:t>
      </w:r>
      <w:r w:rsidR="00206514">
        <w:t xml:space="preserve"> </w:t>
      </w:r>
      <w:r w:rsidR="00876882">
        <w:t>33-05/25.</w:t>
      </w:r>
    </w:p>
    <w:p w14:paraId="707EA38B" w14:textId="7C91A8E5" w:rsidR="000D3DC7" w:rsidRDefault="008B3175" w:rsidP="00486728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Настоящее Соглашение является приложением к </w:t>
      </w:r>
      <w:r w:rsidRPr="008B3175">
        <w:t>дополнительно</w:t>
      </w:r>
      <w:r>
        <w:t>му</w:t>
      </w:r>
      <w:r w:rsidRPr="008B3175">
        <w:t xml:space="preserve"> соглашени</w:t>
      </w:r>
      <w:r>
        <w:t>ю</w:t>
      </w:r>
      <w:r w:rsidRPr="008B3175">
        <w:t xml:space="preserve"> № </w:t>
      </w:r>
      <w:r w:rsidR="00876882">
        <w:t>5</w:t>
      </w:r>
      <w:r w:rsidRPr="008B3175">
        <w:t xml:space="preserve"> к электронному контракту, сформированному с использованием ЕИС</w:t>
      </w:r>
      <w:r>
        <w:t>, которое подписывается усиленными квалифицированными электронными подписями уполномоченных лиц Сторон.</w:t>
      </w:r>
    </w:p>
    <w:p w14:paraId="4554F72B" w14:textId="6B784323" w:rsidR="008B3175" w:rsidRDefault="008B3175" w:rsidP="00486728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Настоящее Соглашение вступает в силу со дня подписания Заказчиком </w:t>
      </w:r>
      <w:r w:rsidRPr="008B3175">
        <w:t>дополнительно</w:t>
      </w:r>
      <w:r>
        <w:t>го</w:t>
      </w:r>
      <w:r w:rsidRPr="008B3175">
        <w:t xml:space="preserve"> соглашени</w:t>
      </w:r>
      <w:r>
        <w:t>я</w:t>
      </w:r>
      <w:r w:rsidRPr="008B3175">
        <w:t xml:space="preserve"> № </w:t>
      </w:r>
      <w:r w:rsidR="00876882">
        <w:t>5</w:t>
      </w:r>
      <w:r w:rsidRPr="008B3175">
        <w:t xml:space="preserve"> к электронному контракту, сформированному с использованием ЕИС</w:t>
      </w:r>
      <w:r>
        <w:t>.</w:t>
      </w:r>
    </w:p>
    <w:p w14:paraId="46FACA56" w14:textId="77777777" w:rsidR="00A357F2" w:rsidRDefault="00A357F2" w:rsidP="00A357F2">
      <w:pPr>
        <w:pStyle w:val="a4"/>
        <w:tabs>
          <w:tab w:val="left" w:pos="993"/>
        </w:tabs>
        <w:ind w:left="709"/>
        <w:jc w:val="both"/>
      </w:pPr>
      <w:r>
        <w:t xml:space="preserve">Приложения: </w:t>
      </w:r>
    </w:p>
    <w:p w14:paraId="5DEF3797" w14:textId="4F30288E" w:rsidR="00A357F2" w:rsidRDefault="00A357F2" w:rsidP="00A357F2">
      <w:pPr>
        <w:pStyle w:val="a4"/>
        <w:numPr>
          <w:ilvl w:val="0"/>
          <w:numId w:val="4"/>
        </w:numPr>
        <w:tabs>
          <w:tab w:val="left" w:pos="993"/>
        </w:tabs>
        <w:jc w:val="both"/>
      </w:pPr>
      <w:r>
        <w:t>График выполнения строительно-монтажных работ.</w:t>
      </w:r>
    </w:p>
    <w:p w14:paraId="0812BB57" w14:textId="77777777" w:rsidR="00A357F2" w:rsidRDefault="00A357F2" w:rsidP="00A357F2">
      <w:pPr>
        <w:pStyle w:val="a4"/>
        <w:tabs>
          <w:tab w:val="left" w:pos="993"/>
        </w:tabs>
        <w:ind w:left="1069"/>
        <w:jc w:val="both"/>
        <w:sectPr w:rsidR="00A357F2" w:rsidSect="000D3DC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14:paraId="73D9E334" w14:textId="77777777" w:rsidR="00A357F2" w:rsidRPr="00E14D57" w:rsidRDefault="00A357F2" w:rsidP="00A357F2">
      <w:pPr>
        <w:pStyle w:val="2"/>
        <w:spacing w:before="0" w:after="0" w:line="240" w:lineRule="exact"/>
        <w:ind w:left="11624"/>
        <w:rPr>
          <w:sz w:val="20"/>
          <w:szCs w:val="20"/>
        </w:rPr>
      </w:pPr>
      <w:r>
        <w:rPr>
          <w:rFonts w:ascii="Times New Roman" w:hAnsi="Times New Roman"/>
          <w:b w:val="0"/>
          <w:i w:val="0"/>
          <w:sz w:val="20"/>
          <w:szCs w:val="20"/>
          <w:lang w:val="ru-RU"/>
        </w:rPr>
        <w:lastRenderedPageBreak/>
        <w:t>Пр</w:t>
      </w:r>
      <w:r w:rsidRPr="00E14D57">
        <w:rPr>
          <w:rFonts w:ascii="Times New Roman" w:hAnsi="Times New Roman"/>
          <w:b w:val="0"/>
          <w:i w:val="0"/>
          <w:sz w:val="20"/>
          <w:szCs w:val="20"/>
          <w:lang w:val="ru-RU"/>
        </w:rPr>
        <w:t>иложение №</w:t>
      </w:r>
      <w:r>
        <w:rPr>
          <w:rFonts w:ascii="Times New Roman" w:hAnsi="Times New Roman"/>
          <w:b w:val="0"/>
          <w:i w:val="0"/>
          <w:sz w:val="20"/>
          <w:szCs w:val="20"/>
          <w:lang w:val="ru-RU"/>
        </w:rPr>
        <w:t xml:space="preserve"> 1 </w:t>
      </w:r>
      <w:r w:rsidRPr="007A2EB7"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>к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  <w:lang w:val="ru-RU"/>
        </w:rPr>
        <w:t xml:space="preserve"> Соглашению № 5</w:t>
      </w:r>
    </w:p>
    <w:p w14:paraId="08EE49D0" w14:textId="77777777" w:rsidR="00A357F2" w:rsidRDefault="00A357F2" w:rsidP="00A357F2">
      <w:pPr>
        <w:suppressAutoHyphens/>
        <w:spacing w:line="240" w:lineRule="exact"/>
        <w:ind w:left="11624"/>
        <w:rPr>
          <w:sz w:val="20"/>
          <w:szCs w:val="20"/>
        </w:rPr>
      </w:pPr>
      <w:r w:rsidRPr="00E14D57">
        <w:rPr>
          <w:sz w:val="20"/>
          <w:szCs w:val="20"/>
        </w:rPr>
        <w:t>от «__» _________202</w:t>
      </w:r>
      <w:r>
        <w:rPr>
          <w:sz w:val="20"/>
          <w:szCs w:val="20"/>
        </w:rPr>
        <w:t>5</w:t>
      </w:r>
      <w:r w:rsidRPr="00E14D57">
        <w:rPr>
          <w:sz w:val="20"/>
          <w:szCs w:val="20"/>
        </w:rPr>
        <w:t xml:space="preserve"> г. </w:t>
      </w:r>
    </w:p>
    <w:p w14:paraId="38927712" w14:textId="77777777" w:rsidR="00A357F2" w:rsidRDefault="00A357F2" w:rsidP="00A357F2">
      <w:pPr>
        <w:suppressAutoHyphens/>
        <w:spacing w:line="240" w:lineRule="exact"/>
        <w:ind w:left="11624"/>
        <w:rPr>
          <w:sz w:val="20"/>
          <w:szCs w:val="20"/>
        </w:rPr>
      </w:pPr>
    </w:p>
    <w:p w14:paraId="65EEC474" w14:textId="77777777" w:rsidR="00A357F2" w:rsidRPr="00E14D57" w:rsidRDefault="00A357F2" w:rsidP="00A357F2">
      <w:pPr>
        <w:suppressAutoHyphens/>
        <w:spacing w:line="240" w:lineRule="exact"/>
        <w:ind w:left="11624"/>
        <w:rPr>
          <w:sz w:val="20"/>
          <w:szCs w:val="20"/>
        </w:rPr>
      </w:pPr>
    </w:p>
    <w:p w14:paraId="13F38AF5" w14:textId="77777777" w:rsidR="00A357F2" w:rsidRPr="00E14D57" w:rsidRDefault="00A357F2" w:rsidP="00A357F2">
      <w:pPr>
        <w:pStyle w:val="2"/>
        <w:spacing w:before="0" w:after="0" w:line="240" w:lineRule="exact"/>
        <w:ind w:left="11624"/>
        <w:rPr>
          <w:sz w:val="20"/>
          <w:szCs w:val="20"/>
        </w:rPr>
      </w:pPr>
      <w:r>
        <w:rPr>
          <w:rFonts w:ascii="Times New Roman" w:hAnsi="Times New Roman"/>
          <w:b w:val="0"/>
          <w:i w:val="0"/>
          <w:sz w:val="20"/>
          <w:szCs w:val="20"/>
          <w:lang w:val="ru-RU"/>
        </w:rPr>
        <w:t>Пр</w:t>
      </w:r>
      <w:r w:rsidRPr="00E14D57">
        <w:rPr>
          <w:rFonts w:ascii="Times New Roman" w:hAnsi="Times New Roman"/>
          <w:b w:val="0"/>
          <w:i w:val="0"/>
          <w:sz w:val="20"/>
          <w:szCs w:val="20"/>
          <w:lang w:val="ru-RU"/>
        </w:rPr>
        <w:t>иложение №</w:t>
      </w:r>
      <w:r>
        <w:rPr>
          <w:rFonts w:ascii="Times New Roman" w:hAnsi="Times New Roman"/>
          <w:b w:val="0"/>
          <w:i w:val="0"/>
          <w:sz w:val="20"/>
          <w:szCs w:val="20"/>
          <w:lang w:val="ru-RU"/>
        </w:rPr>
        <w:t xml:space="preserve"> 4 </w:t>
      </w:r>
      <w:r w:rsidRPr="007A2EB7"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>к Контракту</w:t>
      </w:r>
    </w:p>
    <w:p w14:paraId="0126934D" w14:textId="77777777" w:rsidR="00A357F2" w:rsidRPr="00E14D57" w:rsidRDefault="00A357F2" w:rsidP="00A357F2">
      <w:pPr>
        <w:suppressAutoHyphens/>
        <w:spacing w:line="240" w:lineRule="exact"/>
        <w:ind w:left="11624"/>
        <w:rPr>
          <w:sz w:val="20"/>
          <w:szCs w:val="20"/>
        </w:rPr>
      </w:pPr>
      <w:r w:rsidRPr="00E14D57">
        <w:rPr>
          <w:sz w:val="20"/>
          <w:szCs w:val="20"/>
        </w:rPr>
        <w:t>от «__» _________202</w:t>
      </w:r>
      <w:r>
        <w:rPr>
          <w:sz w:val="20"/>
          <w:szCs w:val="20"/>
        </w:rPr>
        <w:t>5</w:t>
      </w:r>
      <w:r w:rsidRPr="00E14D57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33-05/25</w:t>
      </w:r>
    </w:p>
    <w:p w14:paraId="3FEDB096" w14:textId="77777777" w:rsidR="00A357F2" w:rsidRPr="00584F55" w:rsidRDefault="00A357F2" w:rsidP="00A357F2">
      <w:pPr>
        <w:autoSpaceDE w:val="0"/>
        <w:autoSpaceDN w:val="0"/>
        <w:adjustRightInd w:val="0"/>
        <w:spacing w:line="240" w:lineRule="exact"/>
        <w:jc w:val="right"/>
        <w:rPr>
          <w:rFonts w:eastAsia="Calibri"/>
          <w:lang w:eastAsia="en-US"/>
        </w:rPr>
      </w:pPr>
    </w:p>
    <w:p w14:paraId="1C9C4C81" w14:textId="77777777" w:rsidR="00A357F2" w:rsidRPr="00097381" w:rsidRDefault="00A357F2" w:rsidP="00A357F2">
      <w:pPr>
        <w:pStyle w:val="2"/>
        <w:spacing w:before="100" w:beforeAutospacing="1" w:after="0"/>
        <w:jc w:val="center"/>
        <w:rPr>
          <w:rFonts w:ascii="Times New Roman" w:eastAsia="Calibri" w:hAnsi="Times New Roman"/>
          <w:i w:val="0"/>
          <w:sz w:val="22"/>
          <w:szCs w:val="22"/>
          <w:lang w:eastAsia="en-US"/>
        </w:rPr>
      </w:pPr>
      <w:r w:rsidRPr="00097381">
        <w:rPr>
          <w:rFonts w:ascii="Times New Roman" w:eastAsia="Calibri" w:hAnsi="Times New Roman"/>
          <w:i w:val="0"/>
          <w:sz w:val="22"/>
          <w:szCs w:val="22"/>
          <w:lang w:eastAsia="en-US"/>
        </w:rPr>
        <w:t>ГРАФИК ВЫПОЛНЕНИЯ СТРОИТЕЛЬНО-МОНТАЖНЫХ РАБОТ</w:t>
      </w:r>
    </w:p>
    <w:p w14:paraId="332F9FEB" w14:textId="77777777" w:rsidR="00A357F2" w:rsidRPr="00097381" w:rsidRDefault="00A357F2" w:rsidP="00A357F2">
      <w:pPr>
        <w:jc w:val="center"/>
        <w:rPr>
          <w:b/>
        </w:rPr>
      </w:pPr>
      <w:r w:rsidRPr="00097381">
        <w:rPr>
          <w:rFonts w:eastAsia="Calibri"/>
          <w:b/>
        </w:rPr>
        <w:t>Наименование объекта:</w:t>
      </w:r>
      <w:r w:rsidRPr="00097381">
        <w:rPr>
          <w:b/>
        </w:rPr>
        <w:t xml:space="preserve"> </w:t>
      </w:r>
      <w:r w:rsidRPr="008E4AFF">
        <w:rPr>
          <w:sz w:val="22"/>
          <w:szCs w:val="22"/>
        </w:rPr>
        <w:t>ОГБУ "Кологривский дом-интернат для престарелых и инвалидов", Костромская область, г.</w:t>
      </w:r>
      <w:r>
        <w:rPr>
          <w:sz w:val="22"/>
          <w:szCs w:val="22"/>
        </w:rPr>
        <w:t xml:space="preserve"> </w:t>
      </w:r>
      <w:r w:rsidRPr="008E4AFF">
        <w:rPr>
          <w:sz w:val="22"/>
          <w:szCs w:val="22"/>
        </w:rPr>
        <w:t>Кологрив, ул.</w:t>
      </w:r>
      <w:r>
        <w:rPr>
          <w:sz w:val="22"/>
          <w:szCs w:val="22"/>
        </w:rPr>
        <w:t xml:space="preserve"> </w:t>
      </w:r>
      <w:r w:rsidRPr="008E4AFF">
        <w:rPr>
          <w:sz w:val="22"/>
          <w:szCs w:val="22"/>
        </w:rPr>
        <w:t>Кирова, 9А. Строительство корпуса на 120 мест.</w:t>
      </w:r>
    </w:p>
    <w:tbl>
      <w:tblPr>
        <w:tblW w:w="15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3000"/>
        <w:gridCol w:w="1921"/>
        <w:gridCol w:w="1819"/>
        <w:gridCol w:w="1940"/>
        <w:gridCol w:w="1157"/>
        <w:gridCol w:w="844"/>
        <w:gridCol w:w="936"/>
        <w:gridCol w:w="1746"/>
      </w:tblGrid>
      <w:tr w:rsidR="00A357F2" w14:paraId="0E7586F4" w14:textId="77777777" w:rsidTr="00DF624E">
        <w:trPr>
          <w:cantSplit/>
          <w:trHeight w:val="20"/>
          <w:jc w:val="center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D6E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Порядковый номер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F68A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ED5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Срок исполнения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D7F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Срок исполнения отдельных этапов исполнения контракта (с учетом приемки и оплаты)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921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Физический объем работ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7BB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Сроки передачи строительных материалов, технологического оборудования заказчика</w:t>
            </w:r>
          </w:p>
        </w:tc>
      </w:tr>
      <w:tr w:rsidR="00A357F2" w14:paraId="7B1E9D6B" w14:textId="77777777" w:rsidTr="00DF624E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FAF5" w14:textId="77777777" w:rsidR="00A357F2" w:rsidRDefault="00A357F2" w:rsidP="00DF624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6B4F" w14:textId="77777777" w:rsidR="00A357F2" w:rsidRDefault="00A357F2" w:rsidP="00DF624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9B8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5E1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50BB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F9B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9F6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ед. </w:t>
            </w:r>
            <w:proofErr w:type="spellStart"/>
            <w:r>
              <w:rPr>
                <w:sz w:val="20"/>
                <w:szCs w:val="20"/>
                <w:lang w:eastAsia="en-US"/>
              </w:rPr>
              <w:t>измер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00CC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4570" w14:textId="77777777" w:rsidR="00A357F2" w:rsidRDefault="00A357F2" w:rsidP="00DF624E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A357F2" w14:paraId="05FD6733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19DD" w14:textId="77777777" w:rsidR="00A357F2" w:rsidRDefault="00A357F2" w:rsidP="00DF624E">
            <w:pPr>
              <w:spacing w:line="200" w:lineRule="exact"/>
              <w:ind w:left="-687" w:firstLine="113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273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A94B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6CF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83C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AA3C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8F1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861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324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A357F2" w14:paraId="3D7CD100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B2BE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0B1A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Фундаменты под БМК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40A36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C8D69F" w14:textId="77777777" w:rsidR="00A357F2" w:rsidRPr="00CA2072" w:rsidRDefault="00A357F2" w:rsidP="00DF624E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656A75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5A7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40823C" w14:textId="4EB70527" w:rsidR="00A357F2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</w:t>
            </w:r>
            <w:r w:rsidR="00A357F2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01D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E72D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75E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5AB98D0E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C6E9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D7A6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Фундаменты под станцию биологической очистки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26D0A6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1F45E0" w14:textId="77777777" w:rsidR="00DF624E" w:rsidRPr="00CA2072" w:rsidRDefault="00DF624E" w:rsidP="00DF624E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656A75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667C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108128" w14:textId="3F549CDB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BAC4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C5E0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DF97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571F5EDD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2CD4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7338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Фундаменты под ДГУ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D1F9A5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6301A9" w14:textId="77777777" w:rsidR="00DF624E" w:rsidRPr="00CA2072" w:rsidRDefault="00DF624E" w:rsidP="00DF624E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656A75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9E9E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28CE4A" w14:textId="55AA217F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E43D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0600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01FF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4EE136C6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2C35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EAFD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Земляные работы под БМК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BE9772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C4B859" w14:textId="77777777" w:rsidR="00DF624E" w:rsidRPr="00CA2072" w:rsidRDefault="00DF624E" w:rsidP="00DF624E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656A75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0730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DD9754" w14:textId="2BC21E24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31A7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016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05E7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3029B6CE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2B30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A16F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Земляные работы под станцию биологической очистки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C606B9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CDA86" w14:textId="77777777" w:rsidR="00DF624E" w:rsidRPr="00656A75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0F10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469E1E" w14:textId="3382DDD2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E5C6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C6F5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5961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34F1DDF0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CB23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D06F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38208B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4555C1" w14:textId="77777777" w:rsidR="00DF624E" w:rsidRPr="00656A75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9E1C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797F93" w14:textId="7E23AAF8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F75A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2671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825D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3C88061A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03DA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8D80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ДГУ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D3007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87627" w14:textId="77777777" w:rsidR="00DF624E" w:rsidRPr="00656A75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8883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A6FB54" w14:textId="241E2534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BB61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4770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6D4D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6015F363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F933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E6A1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Изоляция и утепление фундаментов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BE84CD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F9B643" w14:textId="77777777" w:rsidR="00DF624E" w:rsidRPr="00656A75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22A0A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A3ABA8" w14:textId="34A71609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26C5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2C23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E2A7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2FD8D277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B2F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EB56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Кладка наружных и внутренних стен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24ECE1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A034C7" w14:textId="77777777" w:rsidR="00DF624E" w:rsidRPr="00656A75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833E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58D044" w14:textId="274DEFF1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AC60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B977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D4DB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074B9107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F147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06A9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Кладка стен, перегородок с перемычками (ниже 0,000)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B6160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E393DE" w14:textId="77777777" w:rsidR="00DF624E" w:rsidRPr="00656A75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C6604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D29467" w14:textId="72CF4290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3EAF0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E9E2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3DC6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4A8FD413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7795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7841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Деформационные швы и </w:t>
            </w:r>
            <w:proofErr w:type="spellStart"/>
            <w:r>
              <w:rPr>
                <w:sz w:val="22"/>
                <w:szCs w:val="22"/>
                <w:lang w:eastAsia="en-US"/>
              </w:rPr>
              <w:t>вентканалы</w:t>
            </w:r>
            <w:proofErr w:type="spellEnd"/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92976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A85128" w14:textId="77777777" w:rsidR="00DF624E" w:rsidRPr="00656A75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5BB4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0B8A6" w14:textId="5907A1BC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6AE1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2AE2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E38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790537A6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C38F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F295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Перемычки, опорные подушки (выше 0.000)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8095B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6BCFFC" w14:textId="77777777" w:rsidR="00DF624E" w:rsidRPr="00656A75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CDFD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93BC6" w14:textId="383341D4" w:rsidR="00DF624E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051A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9F0B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58B8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1024A4B9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CCF8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350F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Окна, витражи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08810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4AB7B1" w14:textId="77777777" w:rsidR="00A357F2" w:rsidRDefault="00A357F2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30.08.2025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EC7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FCC7E0" w14:textId="645E4D62" w:rsidR="00A357F2" w:rsidRDefault="00DF624E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.09.2025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BCE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0225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095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1057DECD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1270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4C99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Земляные работы (обратная засыпка) фундаментов основного здания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67515D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A93713" w14:textId="77777777" w:rsidR="00DF624E" w:rsidRDefault="00DF624E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2A905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0B0BD9" w14:textId="6FF545D9" w:rsidR="00DF624E" w:rsidRDefault="00DF624E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2DF2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5389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9891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F624E" w14:paraId="3FFAD440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1613" w14:textId="77777777" w:rsidR="00DF624E" w:rsidRDefault="00DF624E" w:rsidP="00DF624E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81D6" w14:textId="77777777" w:rsidR="00DF624E" w:rsidRDefault="00DF624E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Перекрытия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33CBA8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18A87F" w14:textId="77777777" w:rsidR="00DF624E" w:rsidRDefault="00DF624E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50062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EC66D3" w14:textId="2EF435D2" w:rsidR="00DF624E" w:rsidRDefault="00DF624E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8179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D7F9" w14:textId="77777777" w:rsidR="00DF624E" w:rsidRDefault="00DF624E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3D35" w14:textId="77777777" w:rsidR="00DF624E" w:rsidRDefault="00DF624E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408BD6F6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655B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202F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Установка биологической очистки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DD99E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65B278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7BF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AD5CF1" w14:textId="3DFA7B6B" w:rsidR="00A357F2" w:rsidRDefault="00A357F2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05.1</w:t>
            </w:r>
            <w:r w:rsidR="00DF624E">
              <w:rPr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870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0784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2E3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61DD29E1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732F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A76A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сети </w:t>
            </w:r>
            <w:proofErr w:type="gramStart"/>
            <w:r>
              <w:rPr>
                <w:sz w:val="22"/>
                <w:szCs w:val="22"/>
                <w:lang w:eastAsia="en-US"/>
              </w:rPr>
              <w:t>водоотведения  (</w:t>
            </w:r>
            <w:proofErr w:type="gramEnd"/>
            <w:r>
              <w:rPr>
                <w:sz w:val="22"/>
                <w:szCs w:val="22"/>
                <w:lang w:eastAsia="en-US"/>
              </w:rPr>
              <w:t>К1)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288970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2D782A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9B0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B25498" w14:textId="16B7C6CE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11.1</w:t>
            </w:r>
            <w:r w:rsidR="00DF624E">
              <w:rPr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464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7F45F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A24C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6389B054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88A2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9E46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Наружные сети водоснабжения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EE9AC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B58D3A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D35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73B8AC" w14:textId="12A2C61B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DF624E">
              <w:rPr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color w:val="000000"/>
                <w:sz w:val="20"/>
                <w:szCs w:val="20"/>
                <w:lang w:eastAsia="en-US"/>
              </w:rPr>
              <w:t>.1</w:t>
            </w:r>
            <w:r w:rsidR="00DF624E">
              <w:rPr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994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A0FF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2CC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7A00C2B6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6A05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240C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Земляные работы по наружным сети водоотведения (К1)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51BF3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219F88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29.08.2025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1C9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3FB42F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29.09.2025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352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2CD2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5B7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527BE499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C232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B83B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Земляные работы по наружным сетям водоснабжения (В1, В2)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06E8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9CE246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29.08.2025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57D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B4C195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29.09.2025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341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2535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58F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334202E4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B39F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0C623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Тепловые сети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1DEB6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DDB614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CBF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02E2F9" w14:textId="7679A48E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21.1</w:t>
            </w:r>
            <w:r w:rsidR="00DF624E">
              <w:rPr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3F0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B255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543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ADD9B9D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C0EB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B3E9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Входы в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подвал,приямки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, крыльца № 1-8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0E8DB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51F31A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E23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DF4E66" w14:textId="080637B7" w:rsidR="00A357F2" w:rsidRDefault="00DF624E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color w:val="000000"/>
                <w:sz w:val="20"/>
                <w:szCs w:val="20"/>
                <w:lang w:eastAsia="en-US"/>
              </w:rPr>
              <w:t>01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.202</w:t>
            </w:r>
            <w:r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773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7DB5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701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4238086E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A28A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4D11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Лифтовое оборудование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80633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6AE6E2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44E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E7C208" w14:textId="217671F0" w:rsidR="00A357F2" w:rsidRDefault="00DF624E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.202</w:t>
            </w:r>
            <w:r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99A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7E78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984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48599770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2A9D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D441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Наружные сети канализации (К</w:t>
            </w:r>
            <w:proofErr w:type="gramStart"/>
            <w:r>
              <w:rPr>
                <w:sz w:val="22"/>
                <w:szCs w:val="22"/>
                <w:lang w:eastAsia="en-US"/>
              </w:rPr>
              <w:t>2,К</w:t>
            </w:r>
            <w:proofErr w:type="gramEnd"/>
            <w:r>
              <w:rPr>
                <w:sz w:val="22"/>
                <w:szCs w:val="22"/>
                <w:lang w:eastAsia="en-US"/>
              </w:rPr>
              <w:t>0)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1687D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6564B2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29.08.2025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DF9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92CFD1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29.09.2025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599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FFCC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1E4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108FC025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7C54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77C8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Земляные работы по наружным сети водоотведения (К2, К0)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21289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202412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84E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3A8A60" w14:textId="5376D909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25.1</w:t>
            </w:r>
            <w:r w:rsidR="00DF624E">
              <w:rPr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4829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2B15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847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64E9D686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0908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5D96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Земляные работы по наружным сетям освещения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E109B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3DF970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29.08.2025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F64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722123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29.09.2025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096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0F36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4D1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74584" w14:paraId="4F7B5383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BFD9" w14:textId="77777777" w:rsidR="00674584" w:rsidRDefault="00674584" w:rsidP="00674584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DA9F" w14:textId="77777777" w:rsidR="00674584" w:rsidRDefault="00674584" w:rsidP="0067458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BAEA18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B35682" w14:textId="77777777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AB77B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2DC613" w14:textId="082D180A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78F4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0F5F" w14:textId="77777777" w:rsidR="00674584" w:rsidRDefault="00674584" w:rsidP="00674584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6430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74584" w14:paraId="5A582DFE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ACC5" w14:textId="77777777" w:rsidR="00674584" w:rsidRDefault="00674584" w:rsidP="00674584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D5CA" w14:textId="77777777" w:rsidR="00674584" w:rsidRDefault="00674584" w:rsidP="0067458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Кровля, </w:t>
            </w:r>
            <w:proofErr w:type="spellStart"/>
            <w:r>
              <w:rPr>
                <w:sz w:val="22"/>
                <w:szCs w:val="22"/>
                <w:lang w:eastAsia="en-US"/>
              </w:rPr>
              <w:t>вентшахты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венткамеры</w:t>
            </w:r>
            <w:proofErr w:type="spellEnd"/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BD6028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E93BB" w14:textId="77777777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456C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722DEE" w14:textId="093CC2AF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DA4D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A9D1" w14:textId="77777777" w:rsidR="00674584" w:rsidRDefault="00674584" w:rsidP="00674584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9BB5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74584" w14:paraId="1DCCEC01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4ECE" w14:textId="77777777" w:rsidR="00674584" w:rsidRDefault="00674584" w:rsidP="00674584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ED09" w14:textId="77777777" w:rsidR="00674584" w:rsidRDefault="00674584" w:rsidP="0067458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Наружная отделка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22E95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9212CC" w14:textId="77777777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01EF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F2841" w14:textId="0073B474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3E2D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01CB" w14:textId="77777777" w:rsidR="00674584" w:rsidRDefault="00674584" w:rsidP="00674584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7A1F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4DBD78B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95B0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6B0A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Тепловой пункт, автоматизация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FC19E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7A8065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757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540B3B" w14:textId="7F766DDC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28.1</w:t>
            </w:r>
            <w:r w:rsidR="00674584">
              <w:rPr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D9E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87745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7CF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7DAE93A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BCF9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6F41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Отопление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06DF70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B6A8D3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780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44620F" w14:textId="23CCC194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28.1</w:t>
            </w:r>
            <w:r w:rsidR="00674584">
              <w:rPr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82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C725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D6D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42037C26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2319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456E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Теплоснабжение калориферов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69748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A7A07B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31.10.2025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4ED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10BAB6" w14:textId="670103EA" w:rsidR="00A357F2" w:rsidRDefault="00674584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1.1</w:t>
            </w: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AB9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80AC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FE89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68ECB92A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A85B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69C7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Вертикальная планировка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DFAC0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D7F70A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1AC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68ACC5" w14:textId="767E7A8A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30.1</w:t>
            </w:r>
            <w:r w:rsidR="00674584">
              <w:rPr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B3B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B00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5F7C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7F88A3D0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7C09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3A29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Наружные сети электроснабжения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C32F60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01.10.2025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FD7912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21.11.2025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9D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01.10.2025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F27225" w14:textId="6061A84E" w:rsidR="00A357F2" w:rsidRDefault="00674584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.1</w:t>
            </w: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1FBD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2D6C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3D6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04D39F1A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5042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CAD2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Малые архитектурные формы, дорожные знаки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21A1C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47E758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01.10.2025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00A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BCA683" w14:textId="4EDBBCD4" w:rsidR="00A357F2" w:rsidRDefault="00674584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03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.1</w:t>
            </w: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A357F2"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D0F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A593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B14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74584" w14:paraId="078043B8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65A9" w14:textId="77777777" w:rsidR="00674584" w:rsidRDefault="00674584" w:rsidP="00674584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ED99" w14:textId="77777777" w:rsidR="00674584" w:rsidRDefault="00674584" w:rsidP="0067458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Ограждение территории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2BAF6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01.11.2025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FB2193" w14:textId="77777777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AC56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01.11.2025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375854" w14:textId="0A9F34C3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5660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25BC4" w14:textId="77777777" w:rsidR="00674584" w:rsidRDefault="00674584" w:rsidP="00674584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6591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B181209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ADBA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A824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Наружные сети связи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A2324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70FA9C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FA7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770E6D" w14:textId="61ADC358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22.1</w:t>
            </w:r>
            <w:r w:rsidR="00674584">
              <w:rPr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672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F312A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E49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42C358BF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A32F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1998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Наружное освещение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795B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09.10.2025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3666FE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25.11.2025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E0E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09.10.2025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D52A4C" w14:textId="48145A1B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25.1</w:t>
            </w:r>
            <w:r w:rsidR="00674584">
              <w:rPr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8A89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9D63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9CDB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3AE717A8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7366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EBFD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Заземление и молниезащита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B5443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07D79D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21.11.2025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7AC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5CF3FD" w14:textId="34D38293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21.1</w:t>
            </w:r>
            <w:r w:rsidR="00674584">
              <w:rPr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FB6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F3EF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F21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74584" w14:paraId="38BA26E6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48B2" w14:textId="77777777" w:rsidR="00674584" w:rsidRDefault="00674584" w:rsidP="00674584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A524" w14:textId="77777777" w:rsidR="00674584" w:rsidRDefault="00674584" w:rsidP="0067458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Лестницы, пандус с ограждением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340CB4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D818D3" w14:textId="77777777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42C5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3783E4" w14:textId="05B409DE" w:rsidR="00674584" w:rsidRDefault="00674584" w:rsidP="00674584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9321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80F88" w14:textId="77777777" w:rsidR="00674584" w:rsidRDefault="00674584" w:rsidP="00674584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DD9A" w14:textId="77777777" w:rsidR="00674584" w:rsidRDefault="00674584" w:rsidP="00674584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6232941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2A1B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44DE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15EA8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D38D91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E0EB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C39121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17.11.2025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7F4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6390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81EC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5D3239D3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7962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651D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Озеленение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5EF26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27.10.2025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87718E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06.11.2025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4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27.10.2025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B5A53B" w14:textId="7E6EE481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="00674584">
              <w:rPr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color w:val="000000"/>
                <w:sz w:val="20"/>
                <w:szCs w:val="20"/>
                <w:lang w:eastAsia="en-US"/>
              </w:rPr>
              <w:t>.1</w:t>
            </w:r>
            <w:r w:rsidR="00674584">
              <w:rPr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color w:val="000000"/>
                <w:sz w:val="20"/>
                <w:szCs w:val="20"/>
                <w:lang w:eastAsia="en-US"/>
              </w:rPr>
              <w:t>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A93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7D13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1BA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3E952BCB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3129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E61B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Навес и веранда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B38F8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95C8DE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C789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BED045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F0DC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0342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E4E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1958C0B2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E076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0747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Подключение приборов </w:t>
            </w:r>
            <w:proofErr w:type="spellStart"/>
            <w:r>
              <w:rPr>
                <w:sz w:val="22"/>
                <w:szCs w:val="22"/>
                <w:lang w:eastAsia="en-US"/>
              </w:rPr>
              <w:t>КИПиА</w:t>
            </w:r>
            <w:proofErr w:type="spellEnd"/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7904BC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B7873F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6BC0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4EAC38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C9C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53D9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780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B4B0781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34D1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8330F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Вентиляция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3B86F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B57446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485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F52FAE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016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8212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A21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6020E4D0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B8F3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415B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Кондиционирование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0F1C4C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BD5A17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ECF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D07396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E94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33F1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74A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7D712FCC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D79A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1931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Внутренние сети водоснабжения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655C5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956DBE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0BE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F697AD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CF7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FF98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2B5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6352F1B3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8FBB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F073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Внутренние сети канализации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2E147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D3E4E8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83A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2482AB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D4A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FDBB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F3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35CD8BD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51B3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E231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B6B6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747B0D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8EB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EDF3F4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A4D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C336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CDE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5C8013B8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83C2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6CB1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Внутренние сети электроснабжения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E0732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AE897E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28.11.2025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76F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290965" w14:textId="13BBD195" w:rsidR="00A357F2" w:rsidRDefault="00674584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29</w:t>
            </w:r>
            <w:bookmarkStart w:id="1" w:name="_GoBack"/>
            <w:bookmarkEnd w:id="1"/>
            <w:r w:rsidR="00A357F2">
              <w:rPr>
                <w:color w:val="000000"/>
                <w:sz w:val="20"/>
                <w:szCs w:val="20"/>
                <w:lang w:eastAsia="en-US"/>
              </w:rPr>
              <w:t>.12.2025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153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FC84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0A4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882C24F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5016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3874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Внутренняя отделка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84998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028C4A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01.12.2025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A7DB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506681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09.01.2026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5CE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9F74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F730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68490DE8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0A52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B96B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Диспетчеризация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5AF83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F2291C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01.12.2025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CEB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494CFD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09.01.2026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8D4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CBDE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D80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6A169E6F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722B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3C340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Пожарная сигнализация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F629B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AC4068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09.12.2025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9C3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88B9EE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B209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BD30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C3EF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5AC02DFC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F6C6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FB35E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Система охранного телевидения СОТ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80E1C9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62A9A5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09.12.2025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FFA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E7566E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97D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412A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C03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729E444D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103D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B905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Сети связи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ECBE3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90797D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09.12.2025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88D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15.09.2025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3AED61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17D34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D0676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BD2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2265481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3496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26A6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Пусконаладочные работы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4851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61EA6B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CD7B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59D3E1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43AA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C44D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74E6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280FECF0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8E23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B42C" w14:textId="77777777" w:rsidR="00A357F2" w:rsidRDefault="00A357F2" w:rsidP="00DF624E">
            <w:pPr>
              <w:spacing w:line="256" w:lineRule="auto"/>
              <w:rPr>
                <w:sz w:val="40"/>
                <w:szCs w:val="4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Доставка материалов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05E58E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44763D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F375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207532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C0A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A292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795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:rsidRPr="00FF787A" w14:paraId="3F3F9AA9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8BB8" w14:textId="77777777" w:rsidR="00A357F2" w:rsidRPr="00FF787A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C97B" w14:textId="77777777" w:rsidR="00A357F2" w:rsidRPr="00FF787A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FF787A">
              <w:rPr>
                <w:sz w:val="22"/>
                <w:szCs w:val="22"/>
                <w:lang w:eastAsia="en-US"/>
              </w:rPr>
              <w:t xml:space="preserve">Оснащение технологическим оборудованием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3354A" w14:textId="77777777" w:rsidR="00A357F2" w:rsidRPr="00FF787A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6FF930" w14:textId="77777777" w:rsidR="00A357F2" w:rsidRPr="00FF787A" w:rsidRDefault="00A357F2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F787A">
              <w:rPr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8974" w14:textId="77777777" w:rsidR="00A357F2" w:rsidRPr="00FF787A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 w:rsidRPr="00FF787A">
              <w:rPr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2115A9" w14:textId="77777777" w:rsidR="00A357F2" w:rsidRPr="00FF787A" w:rsidRDefault="00A357F2" w:rsidP="00DF62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FF787A">
              <w:rPr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CB3C" w14:textId="77777777" w:rsidR="00A357F2" w:rsidRPr="00FF787A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 w:rsidRPr="00FF787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AAA4" w14:textId="77777777" w:rsidR="00A357F2" w:rsidRPr="00FF787A" w:rsidRDefault="00A357F2" w:rsidP="00DF624E">
            <w:pPr>
              <w:jc w:val="center"/>
            </w:pPr>
            <w:proofErr w:type="spellStart"/>
            <w:r w:rsidRPr="00FF787A">
              <w:rPr>
                <w:sz w:val="20"/>
                <w:szCs w:val="20"/>
              </w:rPr>
              <w:t>усл</w:t>
            </w:r>
            <w:proofErr w:type="spellEnd"/>
            <w:r w:rsidRPr="00FF787A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3A5B" w14:textId="77777777" w:rsidR="00A357F2" w:rsidRPr="00FF787A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5DB018E6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2AED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7E4C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Прочие работы и затраты: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6DE5E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1A9767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F3040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5AB4F4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ED32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4A168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F191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357F2" w14:paraId="1B151A6E" w14:textId="77777777" w:rsidTr="00DF624E">
        <w:trPr>
          <w:cantSplit/>
          <w:trHeight w:val="2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057F" w14:textId="77777777" w:rsidR="00A357F2" w:rsidRDefault="00A357F2" w:rsidP="00A357F2">
            <w:pPr>
              <w:pStyle w:val="a4"/>
              <w:numPr>
                <w:ilvl w:val="0"/>
                <w:numId w:val="5"/>
              </w:numPr>
              <w:spacing w:line="200" w:lineRule="exact"/>
              <w:ind w:left="27"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C016" w14:textId="77777777" w:rsidR="00A357F2" w:rsidRDefault="00A357F2" w:rsidP="00DF624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Непредвиденные затраты 2%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0FBD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DB081A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15.12.2025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BDD7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 дня заключения контракта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C9A644" w14:textId="77777777" w:rsidR="00A357F2" w:rsidRDefault="00A357F2" w:rsidP="00DF624E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26.01.2026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4B48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D50F" w14:textId="77777777" w:rsidR="00A357F2" w:rsidRDefault="00A357F2" w:rsidP="00DF624E">
            <w:pPr>
              <w:jc w:val="center"/>
            </w:pPr>
            <w:proofErr w:type="spellStart"/>
            <w:r w:rsidRPr="00540A29">
              <w:rPr>
                <w:sz w:val="20"/>
                <w:szCs w:val="20"/>
              </w:rPr>
              <w:t>усл</w:t>
            </w:r>
            <w:proofErr w:type="spellEnd"/>
            <w:r w:rsidRPr="00540A29">
              <w:rPr>
                <w:sz w:val="20"/>
                <w:szCs w:val="20"/>
              </w:rPr>
              <w:t>. ед.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7A5D" w14:textId="77777777" w:rsidR="00A357F2" w:rsidRDefault="00A357F2" w:rsidP="00DF624E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13A39CDE" w14:textId="77777777" w:rsidR="00A357F2" w:rsidRDefault="00A357F2" w:rsidP="00A357F2">
      <w:pPr>
        <w:spacing w:line="220" w:lineRule="exact"/>
        <w:ind w:left="284" w:right="1242"/>
        <w:jc w:val="both"/>
      </w:pPr>
    </w:p>
    <w:p w14:paraId="06C5BF41" w14:textId="77777777" w:rsidR="00A357F2" w:rsidRPr="001F7618" w:rsidRDefault="00A357F2" w:rsidP="00A357F2">
      <w:pPr>
        <w:spacing w:line="220" w:lineRule="exact"/>
        <w:ind w:left="284" w:right="1242"/>
        <w:jc w:val="both"/>
        <w:rPr>
          <w:sz w:val="20"/>
          <w:szCs w:val="20"/>
        </w:rPr>
      </w:pPr>
      <w:r w:rsidRPr="001F7618">
        <w:rPr>
          <w:sz w:val="20"/>
          <w:szCs w:val="20"/>
        </w:rPr>
        <w:t>Начало выполнения работ: с даты заключения контракта.</w:t>
      </w:r>
    </w:p>
    <w:p w14:paraId="6B46C27B" w14:textId="77777777" w:rsidR="00A357F2" w:rsidRPr="001F7618" w:rsidRDefault="00A357F2" w:rsidP="00A357F2">
      <w:pPr>
        <w:spacing w:line="220" w:lineRule="exact"/>
        <w:ind w:left="284" w:right="1242"/>
        <w:jc w:val="both"/>
        <w:rPr>
          <w:sz w:val="20"/>
          <w:szCs w:val="20"/>
        </w:rPr>
      </w:pPr>
      <w:r w:rsidRPr="001F7618">
        <w:rPr>
          <w:sz w:val="20"/>
          <w:szCs w:val="20"/>
        </w:rPr>
        <w:t xml:space="preserve">Завершение работ: не позднее </w:t>
      </w:r>
      <w:r w:rsidRPr="00AF6699">
        <w:rPr>
          <w:sz w:val="20"/>
          <w:szCs w:val="20"/>
        </w:rPr>
        <w:t>15.12.2025</w:t>
      </w:r>
      <w:r>
        <w:rPr>
          <w:sz w:val="20"/>
          <w:szCs w:val="20"/>
        </w:rPr>
        <w:t xml:space="preserve"> </w:t>
      </w:r>
      <w:r w:rsidRPr="001F7618">
        <w:rPr>
          <w:sz w:val="20"/>
          <w:szCs w:val="20"/>
        </w:rPr>
        <w:t>г.</w:t>
      </w:r>
    </w:p>
    <w:p w14:paraId="149FC66C" w14:textId="77777777" w:rsidR="00A357F2" w:rsidRPr="001F7618" w:rsidRDefault="00A357F2" w:rsidP="00A357F2">
      <w:pPr>
        <w:spacing w:line="220" w:lineRule="exact"/>
        <w:ind w:left="284" w:right="1244"/>
        <w:jc w:val="both"/>
        <w:rPr>
          <w:sz w:val="20"/>
          <w:szCs w:val="20"/>
        </w:rPr>
      </w:pPr>
      <w:r w:rsidRPr="001F7618">
        <w:rPr>
          <w:sz w:val="20"/>
          <w:szCs w:val="20"/>
        </w:rPr>
        <w:t>Дата подписания акта о соответствии состояния земельного участка условиям контракта - в течение 5 (пяти) рабочих дней с даты подписания Контракта.</w:t>
      </w:r>
    </w:p>
    <w:p w14:paraId="508BD9B3" w14:textId="77777777" w:rsidR="00A357F2" w:rsidRPr="001F7618" w:rsidRDefault="00A357F2" w:rsidP="00A357F2">
      <w:pPr>
        <w:spacing w:line="220" w:lineRule="exact"/>
        <w:ind w:left="284" w:right="1244"/>
        <w:jc w:val="both"/>
        <w:rPr>
          <w:sz w:val="20"/>
          <w:szCs w:val="20"/>
        </w:rPr>
      </w:pPr>
      <w:r w:rsidRPr="001F7618">
        <w:rPr>
          <w:sz w:val="20"/>
          <w:szCs w:val="20"/>
        </w:rPr>
        <w:t>Передача Заказчиком Подрядчику копии разрешения на строительство - в течение 5 (пяти) рабочих дней с даты подписания Контракта.</w:t>
      </w:r>
    </w:p>
    <w:p w14:paraId="202B9846" w14:textId="77777777" w:rsidR="00A357F2" w:rsidRPr="001F7618" w:rsidRDefault="00A357F2" w:rsidP="00A357F2">
      <w:pPr>
        <w:spacing w:after="240" w:line="220" w:lineRule="exact"/>
        <w:ind w:left="284" w:right="1242"/>
        <w:jc w:val="both"/>
        <w:rPr>
          <w:sz w:val="20"/>
          <w:szCs w:val="20"/>
        </w:rPr>
      </w:pPr>
      <w:r w:rsidRPr="001F7618">
        <w:rPr>
          <w:sz w:val="20"/>
          <w:szCs w:val="20"/>
        </w:rPr>
        <w:t>Дата подписания акта о соответствии состояния земельного участка условиям контракта при завершении строительства (реконструкции) - в течение 5 (пяти) рабочих дней со дня окончания строительства (реконструкции) Объекта.</w:t>
      </w: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8046"/>
        <w:gridCol w:w="4962"/>
      </w:tblGrid>
      <w:tr w:rsidR="00A357F2" w:rsidRPr="00584F55" w14:paraId="4B565C8E" w14:textId="77777777" w:rsidTr="00DF624E">
        <w:tc>
          <w:tcPr>
            <w:tcW w:w="8046" w:type="dxa"/>
            <w:shd w:val="clear" w:color="auto" w:fill="FFFFFF"/>
          </w:tcPr>
          <w:p w14:paraId="437D6CA7" w14:textId="77777777" w:rsidR="00A357F2" w:rsidRPr="00584F55" w:rsidRDefault="00A357F2" w:rsidP="00DF624E">
            <w:pPr>
              <w:keepNext/>
              <w:keepLines/>
              <w:snapToGrid w:val="0"/>
              <w:spacing w:line="240" w:lineRule="exact"/>
              <w:ind w:left="-109"/>
              <w:rPr>
                <w:b/>
                <w:lang w:eastAsia="zh-CN"/>
              </w:rPr>
            </w:pPr>
            <w:r w:rsidRPr="00584F55">
              <w:rPr>
                <w:b/>
                <w:lang w:eastAsia="zh-CN"/>
              </w:rPr>
              <w:t>Заказчик:</w:t>
            </w:r>
          </w:p>
          <w:p w14:paraId="3DBE177D" w14:textId="77777777" w:rsidR="00A357F2" w:rsidRPr="00584F55" w:rsidRDefault="00A357F2" w:rsidP="00DF624E">
            <w:pPr>
              <w:keepNext/>
              <w:keepLines/>
              <w:snapToGrid w:val="0"/>
              <w:spacing w:line="240" w:lineRule="exact"/>
              <w:ind w:left="-109"/>
              <w:rPr>
                <w:b/>
                <w:lang w:eastAsia="zh-CN"/>
              </w:rPr>
            </w:pPr>
          </w:p>
        </w:tc>
        <w:tc>
          <w:tcPr>
            <w:tcW w:w="4962" w:type="dxa"/>
            <w:shd w:val="clear" w:color="auto" w:fill="FFFFFF"/>
          </w:tcPr>
          <w:p w14:paraId="4097E190" w14:textId="77777777" w:rsidR="00A357F2" w:rsidRPr="00584F55" w:rsidRDefault="00A357F2" w:rsidP="00DF624E">
            <w:pPr>
              <w:keepNext/>
              <w:keepLines/>
              <w:snapToGrid w:val="0"/>
              <w:spacing w:line="240" w:lineRule="exact"/>
              <w:ind w:left="-109"/>
              <w:rPr>
                <w:b/>
                <w:lang w:eastAsia="zh-CN"/>
              </w:rPr>
            </w:pPr>
            <w:r w:rsidRPr="00584F55">
              <w:rPr>
                <w:b/>
                <w:lang w:eastAsia="zh-CN"/>
              </w:rPr>
              <w:t>Подрядчик:</w:t>
            </w:r>
          </w:p>
          <w:p w14:paraId="1DB53246" w14:textId="77777777" w:rsidR="00A357F2" w:rsidRPr="00584F55" w:rsidRDefault="00A357F2" w:rsidP="00DF624E">
            <w:pPr>
              <w:keepNext/>
              <w:keepLines/>
              <w:snapToGrid w:val="0"/>
              <w:spacing w:line="240" w:lineRule="exact"/>
              <w:ind w:left="-109"/>
              <w:rPr>
                <w:b/>
                <w:lang w:eastAsia="zh-CN"/>
              </w:rPr>
            </w:pPr>
          </w:p>
        </w:tc>
      </w:tr>
      <w:tr w:rsidR="00A357F2" w:rsidRPr="00584F55" w14:paraId="718A3DBA" w14:textId="77777777" w:rsidTr="00DF624E">
        <w:tc>
          <w:tcPr>
            <w:tcW w:w="8046" w:type="dxa"/>
            <w:shd w:val="clear" w:color="auto" w:fill="FFFFFF"/>
          </w:tcPr>
          <w:p w14:paraId="4B29851C" w14:textId="77777777" w:rsidR="00A357F2" w:rsidRPr="00584F55" w:rsidRDefault="00A357F2" w:rsidP="00DF624E">
            <w:pPr>
              <w:keepNext/>
              <w:keepLines/>
              <w:snapToGrid w:val="0"/>
              <w:spacing w:line="240" w:lineRule="exact"/>
              <w:ind w:left="-109"/>
              <w:rPr>
                <w:lang w:eastAsia="zh-CN"/>
              </w:rPr>
            </w:pPr>
            <w:r w:rsidRPr="00584F55">
              <w:rPr>
                <w:lang w:eastAsia="zh-CN"/>
              </w:rPr>
              <w:t>_________________/</w:t>
            </w:r>
            <w:r>
              <w:rPr>
                <w:lang w:eastAsia="zh-CN"/>
              </w:rPr>
              <w:t>С.А. Баринов</w:t>
            </w:r>
            <w:r w:rsidRPr="00584F55">
              <w:rPr>
                <w:lang w:eastAsia="zh-CN"/>
              </w:rPr>
              <w:t>/</w:t>
            </w:r>
          </w:p>
          <w:p w14:paraId="12E44EA1" w14:textId="77777777" w:rsidR="00A357F2" w:rsidRPr="00584F55" w:rsidRDefault="00A357F2" w:rsidP="00DF624E">
            <w:pPr>
              <w:keepNext/>
              <w:keepLines/>
              <w:snapToGrid w:val="0"/>
              <w:spacing w:line="240" w:lineRule="exact"/>
              <w:ind w:left="-109"/>
              <w:rPr>
                <w:lang w:eastAsia="zh-CN"/>
              </w:rPr>
            </w:pPr>
            <w:r w:rsidRPr="00584F55">
              <w:rPr>
                <w:lang w:eastAsia="zh-CN"/>
              </w:rPr>
              <w:t>М.П.</w:t>
            </w:r>
          </w:p>
        </w:tc>
        <w:tc>
          <w:tcPr>
            <w:tcW w:w="4962" w:type="dxa"/>
            <w:shd w:val="clear" w:color="auto" w:fill="FFFFFF"/>
          </w:tcPr>
          <w:p w14:paraId="5BA92697" w14:textId="77777777" w:rsidR="00A357F2" w:rsidRPr="00584F55" w:rsidRDefault="00A357F2" w:rsidP="00DF624E">
            <w:pPr>
              <w:keepNext/>
              <w:keepLines/>
              <w:snapToGrid w:val="0"/>
              <w:spacing w:line="240" w:lineRule="exact"/>
              <w:ind w:left="-109"/>
              <w:rPr>
                <w:lang w:eastAsia="zh-CN"/>
              </w:rPr>
            </w:pPr>
            <w:r w:rsidRPr="00584F55">
              <w:rPr>
                <w:lang w:eastAsia="zh-CN"/>
              </w:rPr>
              <w:t>_________________/</w:t>
            </w:r>
            <w:r>
              <w:rPr>
                <w:lang w:eastAsia="zh-CN"/>
              </w:rPr>
              <w:t xml:space="preserve">А.Н. Пономарев </w:t>
            </w:r>
            <w:r w:rsidRPr="00584F55">
              <w:rPr>
                <w:lang w:eastAsia="zh-CN"/>
              </w:rPr>
              <w:t>/</w:t>
            </w:r>
          </w:p>
          <w:p w14:paraId="033A603A" w14:textId="77777777" w:rsidR="00A357F2" w:rsidRPr="00584F55" w:rsidRDefault="00A357F2" w:rsidP="00DF624E">
            <w:pPr>
              <w:keepNext/>
              <w:keepLines/>
              <w:snapToGrid w:val="0"/>
              <w:spacing w:line="240" w:lineRule="exact"/>
              <w:ind w:left="-109"/>
              <w:rPr>
                <w:lang w:eastAsia="zh-CN"/>
              </w:rPr>
            </w:pPr>
            <w:r w:rsidRPr="00584F55">
              <w:rPr>
                <w:lang w:eastAsia="zh-CN"/>
              </w:rPr>
              <w:t>М.П. (при наличии печати)</w:t>
            </w:r>
          </w:p>
        </w:tc>
      </w:tr>
    </w:tbl>
    <w:p w14:paraId="5F6EEC4D" w14:textId="77777777" w:rsidR="00A357F2" w:rsidRPr="00584F55" w:rsidRDefault="00A357F2" w:rsidP="00A357F2">
      <w:pPr>
        <w:spacing w:line="240" w:lineRule="exact"/>
      </w:pPr>
      <w:bookmarkStart w:id="2" w:name="_Приложение_№4"/>
      <w:bookmarkEnd w:id="2"/>
    </w:p>
    <w:p w14:paraId="6D7C7B9E" w14:textId="5B9F4479" w:rsidR="00A357F2" w:rsidRDefault="00A357F2" w:rsidP="00A357F2">
      <w:pPr>
        <w:pStyle w:val="a4"/>
        <w:tabs>
          <w:tab w:val="left" w:pos="993"/>
        </w:tabs>
        <w:ind w:left="1069"/>
        <w:jc w:val="both"/>
      </w:pPr>
    </w:p>
    <w:sectPr w:rsidR="00A357F2" w:rsidSect="00DF624E">
      <w:pgSz w:w="16838" w:h="11906" w:orient="landscape"/>
      <w:pgMar w:top="566" w:right="851" w:bottom="85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A7232"/>
    <w:multiLevelType w:val="hybridMultilevel"/>
    <w:tmpl w:val="D7B60D4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A3924"/>
    <w:multiLevelType w:val="hybridMultilevel"/>
    <w:tmpl w:val="B0A40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E734E"/>
    <w:multiLevelType w:val="hybridMultilevel"/>
    <w:tmpl w:val="6292F610"/>
    <w:lvl w:ilvl="0" w:tplc="5B6CD86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7D2618"/>
    <w:multiLevelType w:val="hybridMultilevel"/>
    <w:tmpl w:val="1EFAE430"/>
    <w:lvl w:ilvl="0" w:tplc="2DAC7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FA1D8D"/>
    <w:multiLevelType w:val="hybridMultilevel"/>
    <w:tmpl w:val="5A26D718"/>
    <w:lvl w:ilvl="0" w:tplc="A79ED93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131"/>
    <w:rsid w:val="00002AE6"/>
    <w:rsid w:val="00050877"/>
    <w:rsid w:val="000D3DC7"/>
    <w:rsid w:val="000E505A"/>
    <w:rsid w:val="00196B28"/>
    <w:rsid w:val="001B14C1"/>
    <w:rsid w:val="00206514"/>
    <w:rsid w:val="0029015C"/>
    <w:rsid w:val="003D049A"/>
    <w:rsid w:val="003E7EA9"/>
    <w:rsid w:val="00417F9A"/>
    <w:rsid w:val="0044288B"/>
    <w:rsid w:val="00486728"/>
    <w:rsid w:val="005B1750"/>
    <w:rsid w:val="00674584"/>
    <w:rsid w:val="006E37A1"/>
    <w:rsid w:val="007936C9"/>
    <w:rsid w:val="00826A82"/>
    <w:rsid w:val="00876882"/>
    <w:rsid w:val="008B3175"/>
    <w:rsid w:val="009066DF"/>
    <w:rsid w:val="00925B54"/>
    <w:rsid w:val="00995266"/>
    <w:rsid w:val="009D6FBB"/>
    <w:rsid w:val="00A266B0"/>
    <w:rsid w:val="00A305EA"/>
    <w:rsid w:val="00A32131"/>
    <w:rsid w:val="00A357F2"/>
    <w:rsid w:val="00A4182A"/>
    <w:rsid w:val="00A43E15"/>
    <w:rsid w:val="00B95D5F"/>
    <w:rsid w:val="00C45D38"/>
    <w:rsid w:val="00C46037"/>
    <w:rsid w:val="00C82024"/>
    <w:rsid w:val="00CE7950"/>
    <w:rsid w:val="00DC18EF"/>
    <w:rsid w:val="00DF624E"/>
    <w:rsid w:val="00EC5221"/>
    <w:rsid w:val="00F0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6D3F"/>
  <w15:docId w15:val="{54950FE1-9B07-4D05-B936-145E0D08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357F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2131"/>
    <w:rPr>
      <w:color w:val="0000FF"/>
      <w:u w:val="single"/>
    </w:rPr>
  </w:style>
  <w:style w:type="paragraph" w:styleId="a4">
    <w:name w:val="List Paragraph"/>
    <w:aliases w:val="Bullet 1,Use Case List Paragraph,ТЗ список,List Paragraph,Bullet List,FooterText,numbered,Заголовок2,Подпись рисунка,Список дефисный"/>
    <w:basedOn w:val="a"/>
    <w:link w:val="a5"/>
    <w:uiPriority w:val="34"/>
    <w:qFormat/>
    <w:rsid w:val="000D3DC7"/>
    <w:pPr>
      <w:ind w:left="720"/>
      <w:contextualSpacing/>
    </w:pPr>
  </w:style>
  <w:style w:type="character" w:customStyle="1" w:styleId="a5">
    <w:name w:val="Абзац списка Знак"/>
    <w:aliases w:val="Bullet 1 Знак,Use Case List Paragraph Знак,ТЗ список Знак,List Paragraph Знак,Bullet List Знак,FooterText Знак,numbered Знак,Заголовок2 Знак,Подпись рисунка Знак,Список дефисный Знак"/>
    <w:link w:val="a4"/>
    <w:uiPriority w:val="34"/>
    <w:qFormat/>
    <w:locked/>
    <w:rsid w:val="008768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57F2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59CE0-2240-40F6-AA11-DDC8BF1D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141028</dc:creator>
  <cp:lastModifiedBy>141012</cp:lastModifiedBy>
  <cp:revision>12</cp:revision>
  <cp:lastPrinted>2025-07-16T13:25:00Z</cp:lastPrinted>
  <dcterms:created xsi:type="dcterms:W3CDTF">2025-06-25T12:35:00Z</dcterms:created>
  <dcterms:modified xsi:type="dcterms:W3CDTF">2025-07-16T13:25:00Z</dcterms:modified>
</cp:coreProperties>
</file>